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870" w:rsidRPr="00EA24AD" w:rsidRDefault="00915870" w:rsidP="00915870">
      <w:pPr>
        <w:pStyle w:val="H4"/>
        <w:keepLines w:val="0"/>
        <w:spacing w:after="0"/>
        <w:rPr>
          <w:rFonts w:ascii="Arial" w:hAnsi="Arial" w:cs="Arial"/>
          <w:i/>
          <w:sz w:val="20"/>
        </w:rPr>
      </w:pPr>
      <w:r>
        <w:rPr>
          <w:rFonts w:ascii="Arial" w:hAnsi="Arial" w:cs="Arial"/>
          <w:szCs w:val="24"/>
        </w:rPr>
        <w:t>CalBay</w:t>
      </w:r>
      <w:r w:rsidRPr="00EA24AD">
        <w:rPr>
          <w:rFonts w:ascii="Arial" w:hAnsi="Arial" w:cs="Arial"/>
          <w:szCs w:val="24"/>
        </w:rPr>
        <w:t xml:space="preserve"> Development </w:t>
      </w:r>
      <w:r>
        <w:rPr>
          <w:rFonts w:ascii="Arial" w:hAnsi="Arial" w:cs="Arial"/>
          <w:szCs w:val="24"/>
        </w:rPr>
        <w:t xml:space="preserve">Acquires </w:t>
      </w:r>
      <w:r w:rsidR="00CF71F9">
        <w:rPr>
          <w:rFonts w:ascii="Arial" w:hAnsi="Arial" w:cs="Arial"/>
          <w:szCs w:val="24"/>
        </w:rPr>
        <w:t>Package of Arby’s</w:t>
      </w:r>
      <w:r>
        <w:rPr>
          <w:rFonts w:ascii="Arial" w:hAnsi="Arial" w:cs="Arial"/>
          <w:szCs w:val="24"/>
        </w:rPr>
        <w:t xml:space="preserve"> for $</w:t>
      </w:r>
      <w:r w:rsidR="00CF71F9">
        <w:rPr>
          <w:rFonts w:ascii="Arial" w:hAnsi="Arial" w:cs="Arial"/>
          <w:szCs w:val="24"/>
        </w:rPr>
        <w:t>3.60</w:t>
      </w:r>
      <w:r>
        <w:rPr>
          <w:rFonts w:ascii="Arial" w:hAnsi="Arial" w:cs="Arial"/>
          <w:szCs w:val="24"/>
        </w:rPr>
        <w:t xml:space="preserve"> million</w:t>
      </w:r>
      <w:r w:rsidR="00CF71F9">
        <w:rPr>
          <w:rFonts w:ascii="Arial" w:hAnsi="Arial" w:cs="Arial"/>
          <w:szCs w:val="24"/>
        </w:rPr>
        <w:t xml:space="preserve"> with Intent to Redevelop</w:t>
      </w:r>
      <w:r w:rsidRPr="00EA24AD">
        <w:rPr>
          <w:rFonts w:ascii="Arial" w:hAnsi="Arial" w:cs="Arial"/>
          <w:szCs w:val="24"/>
        </w:rPr>
        <w:br/>
      </w:r>
    </w:p>
    <w:p w:rsidR="00915870" w:rsidRPr="00EA24AD" w:rsidRDefault="00915870" w:rsidP="00915870">
      <w:pPr>
        <w:rPr>
          <w:rFonts w:ascii="Arial" w:hAnsi="Arial" w:cs="Arial"/>
          <w:sz w:val="20"/>
          <w:szCs w:val="20"/>
        </w:rPr>
      </w:pPr>
      <w:r w:rsidRPr="00D33A2C">
        <w:rPr>
          <w:rFonts w:ascii="Arial" w:hAnsi="Arial" w:cs="Arial"/>
          <w:b/>
          <w:sz w:val="20"/>
          <w:szCs w:val="20"/>
        </w:rPr>
        <w:t>MANHATTAN BEACH, CA (</w:t>
      </w:r>
      <w:r w:rsidR="00CF71F9">
        <w:rPr>
          <w:rFonts w:ascii="Arial" w:hAnsi="Arial" w:cs="Arial"/>
          <w:b/>
          <w:sz w:val="20"/>
          <w:szCs w:val="20"/>
        </w:rPr>
        <w:t>June 30, 2017</w:t>
      </w:r>
      <w:r w:rsidRPr="00D33A2C">
        <w:rPr>
          <w:rFonts w:ascii="Arial" w:hAnsi="Arial" w:cs="Arial"/>
          <w:b/>
          <w:sz w:val="20"/>
          <w:szCs w:val="20"/>
        </w:rPr>
        <w:t>)</w:t>
      </w:r>
      <w:r w:rsidRPr="00EA24AD">
        <w:rPr>
          <w:rFonts w:ascii="Arial" w:hAnsi="Arial" w:cs="Arial"/>
          <w:sz w:val="20"/>
          <w:szCs w:val="20"/>
        </w:rPr>
        <w:t xml:space="preserve"> – </w:t>
      </w:r>
      <w:r w:rsidRPr="00D33A2C">
        <w:rPr>
          <w:rFonts w:ascii="Arial" w:hAnsi="Arial" w:cs="Arial"/>
          <w:b/>
          <w:sz w:val="20"/>
          <w:szCs w:val="20"/>
        </w:rPr>
        <w:t>CalBay Development, LLC</w:t>
      </w:r>
      <w:r>
        <w:rPr>
          <w:rFonts w:ascii="Arial" w:hAnsi="Arial" w:cs="Arial"/>
          <w:sz w:val="20"/>
          <w:szCs w:val="20"/>
        </w:rPr>
        <w:t xml:space="preserve"> </w:t>
      </w:r>
      <w:r w:rsidR="00CF71F9">
        <w:rPr>
          <w:rFonts w:ascii="Arial" w:hAnsi="Arial" w:cs="Arial"/>
          <w:sz w:val="20"/>
          <w:szCs w:val="20"/>
        </w:rPr>
        <w:t xml:space="preserve">has acquired </w:t>
      </w:r>
      <w:r w:rsidR="00CF71F9" w:rsidRPr="00CF71F9">
        <w:rPr>
          <w:rFonts w:ascii="Arial" w:hAnsi="Arial" w:cs="Arial"/>
          <w:sz w:val="20"/>
          <w:szCs w:val="20"/>
        </w:rPr>
        <w:t xml:space="preserve">a portfolio of (2) Drive Thru Arby’s Restaurants in the </w:t>
      </w:r>
      <w:r w:rsidR="00CF71F9">
        <w:rPr>
          <w:rFonts w:ascii="Arial" w:hAnsi="Arial" w:cs="Arial"/>
          <w:sz w:val="20"/>
          <w:szCs w:val="20"/>
        </w:rPr>
        <w:t xml:space="preserve">East </w:t>
      </w:r>
      <w:r w:rsidR="00CF71F9" w:rsidRPr="00CF71F9">
        <w:rPr>
          <w:rFonts w:ascii="Arial" w:hAnsi="Arial" w:cs="Arial"/>
          <w:sz w:val="20"/>
          <w:szCs w:val="20"/>
        </w:rPr>
        <w:t>Bay Area (Oakland MSA).  The sites, acquired via an off-market transaction, are located in Pleasanton and Newark</w:t>
      </w:r>
      <w:r w:rsidR="00CF71F9">
        <w:rPr>
          <w:rFonts w:ascii="Arial" w:hAnsi="Arial" w:cs="Arial"/>
          <w:sz w:val="20"/>
          <w:szCs w:val="20"/>
        </w:rPr>
        <w:t xml:space="preserve">.  </w:t>
      </w:r>
    </w:p>
    <w:p w:rsidR="00915870" w:rsidRPr="00EA24AD" w:rsidRDefault="00915870" w:rsidP="00915870">
      <w:pPr>
        <w:rPr>
          <w:rFonts w:ascii="Arial" w:hAnsi="Arial" w:cs="Arial"/>
          <w:sz w:val="20"/>
          <w:szCs w:val="20"/>
        </w:rPr>
      </w:pPr>
    </w:p>
    <w:p w:rsidR="00915870" w:rsidRPr="00EA24AD" w:rsidRDefault="00D33A2C" w:rsidP="009158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CF71F9">
        <w:rPr>
          <w:rFonts w:ascii="Arial" w:hAnsi="Arial" w:cs="Arial"/>
          <w:sz w:val="20"/>
          <w:szCs w:val="20"/>
        </w:rPr>
        <w:t>sellers</w:t>
      </w:r>
      <w:r w:rsidR="00115B25">
        <w:rPr>
          <w:rFonts w:ascii="Arial" w:hAnsi="Arial" w:cs="Arial"/>
          <w:sz w:val="20"/>
          <w:szCs w:val="20"/>
        </w:rPr>
        <w:t xml:space="preserve"> </w:t>
      </w:r>
      <w:r w:rsidR="00CF71F9">
        <w:rPr>
          <w:rFonts w:ascii="Arial" w:hAnsi="Arial" w:cs="Arial"/>
          <w:sz w:val="20"/>
          <w:szCs w:val="20"/>
        </w:rPr>
        <w:t>were the original developers and current franchisee owner-operators of the sites.</w:t>
      </w:r>
      <w:r w:rsidR="00CF71F9" w:rsidRPr="00CF71F9">
        <w:rPr>
          <w:rFonts w:ascii="Arial" w:hAnsi="Arial" w:cs="Arial"/>
          <w:sz w:val="20"/>
          <w:szCs w:val="20"/>
        </w:rPr>
        <w:t xml:space="preserve"> </w:t>
      </w:r>
      <w:r w:rsidR="00CF71F9">
        <w:rPr>
          <w:rFonts w:ascii="Arial" w:hAnsi="Arial" w:cs="Arial"/>
          <w:sz w:val="20"/>
          <w:szCs w:val="20"/>
        </w:rPr>
        <w:t xml:space="preserve">The transaction was brokered by Aron Cline and Jonathan Prater of Matthews Retail Group. </w:t>
      </w:r>
      <w:r w:rsidR="00CF71F9">
        <w:rPr>
          <w:rFonts w:ascii="Arial" w:hAnsi="Arial" w:cs="Arial"/>
          <w:sz w:val="20"/>
          <w:szCs w:val="20"/>
        </w:rPr>
        <w:t xml:space="preserve">The intent is to perform a major redevelopment of the buildings and re-open </w:t>
      </w:r>
      <w:r w:rsidR="00CF71F9">
        <w:rPr>
          <w:rFonts w:ascii="Arial" w:hAnsi="Arial" w:cs="Arial"/>
          <w:sz w:val="20"/>
          <w:szCs w:val="20"/>
        </w:rPr>
        <w:t>them under a</w:t>
      </w:r>
      <w:r w:rsidR="00CF71F9">
        <w:rPr>
          <w:rFonts w:ascii="Arial" w:hAnsi="Arial" w:cs="Arial"/>
          <w:sz w:val="20"/>
          <w:szCs w:val="20"/>
        </w:rPr>
        <w:t xml:space="preserve"> new national tenant brand.  Redevelopment is sched</w:t>
      </w:r>
      <w:r w:rsidR="00CF71F9">
        <w:rPr>
          <w:rFonts w:ascii="Arial" w:hAnsi="Arial" w:cs="Arial"/>
          <w:sz w:val="20"/>
          <w:szCs w:val="20"/>
        </w:rPr>
        <w:t xml:space="preserve">uled to commence in Q4 2017, with grand </w:t>
      </w:r>
      <w:r w:rsidR="00CF71F9">
        <w:rPr>
          <w:rFonts w:ascii="Arial" w:hAnsi="Arial" w:cs="Arial"/>
          <w:sz w:val="20"/>
          <w:szCs w:val="20"/>
        </w:rPr>
        <w:t>re-open</w:t>
      </w:r>
      <w:r w:rsidR="00CF71F9">
        <w:rPr>
          <w:rFonts w:ascii="Arial" w:hAnsi="Arial" w:cs="Arial"/>
          <w:sz w:val="20"/>
          <w:szCs w:val="20"/>
        </w:rPr>
        <w:t>ings</w:t>
      </w:r>
      <w:bookmarkStart w:id="0" w:name="_GoBack"/>
      <w:bookmarkEnd w:id="0"/>
      <w:r w:rsidR="00CF71F9">
        <w:rPr>
          <w:rFonts w:ascii="Arial" w:hAnsi="Arial" w:cs="Arial"/>
          <w:sz w:val="20"/>
          <w:szCs w:val="20"/>
        </w:rPr>
        <w:t xml:space="preserve"> by Q2 2018.</w:t>
      </w:r>
    </w:p>
    <w:p w:rsidR="00CF71F9" w:rsidRDefault="00CF71F9" w:rsidP="00915870">
      <w:pPr>
        <w:rPr>
          <w:rFonts w:ascii="Arial" w:hAnsi="Arial" w:cs="Arial"/>
          <w:sz w:val="20"/>
          <w:szCs w:val="20"/>
        </w:rPr>
      </w:pPr>
    </w:p>
    <w:p w:rsidR="00915870" w:rsidRPr="00EA24AD" w:rsidRDefault="00915870" w:rsidP="00915870">
      <w:pPr>
        <w:rPr>
          <w:rFonts w:ascii="Arial" w:hAnsi="Arial" w:cs="Arial"/>
          <w:sz w:val="20"/>
          <w:szCs w:val="20"/>
        </w:rPr>
      </w:pPr>
      <w:r w:rsidRPr="00EA24AD">
        <w:rPr>
          <w:rFonts w:ascii="Arial" w:hAnsi="Arial" w:cs="Arial"/>
          <w:sz w:val="20"/>
          <w:szCs w:val="20"/>
        </w:rPr>
        <w:t xml:space="preserve">For more information about this transaction, please contact </w:t>
      </w:r>
      <w:r w:rsidR="00DC3269">
        <w:rPr>
          <w:rFonts w:ascii="Arial" w:hAnsi="Arial" w:cs="Arial"/>
          <w:sz w:val="20"/>
          <w:szCs w:val="20"/>
        </w:rPr>
        <w:t>Tammy Kirby at CalBay</w:t>
      </w:r>
      <w:r w:rsidR="00DC3269" w:rsidRPr="00EA24AD">
        <w:rPr>
          <w:rFonts w:ascii="Arial" w:hAnsi="Arial" w:cs="Arial"/>
          <w:sz w:val="20"/>
          <w:szCs w:val="20"/>
        </w:rPr>
        <w:t xml:space="preserve"> at 310.</w:t>
      </w:r>
      <w:r w:rsidR="00DC3269">
        <w:rPr>
          <w:rFonts w:ascii="Arial" w:hAnsi="Arial" w:cs="Arial"/>
          <w:sz w:val="20"/>
          <w:szCs w:val="20"/>
        </w:rPr>
        <w:t>545.8350</w:t>
      </w:r>
      <w:r w:rsidR="00CF71F9">
        <w:rPr>
          <w:rFonts w:ascii="Arial" w:hAnsi="Arial" w:cs="Arial"/>
          <w:sz w:val="20"/>
          <w:szCs w:val="20"/>
        </w:rPr>
        <w:t>.</w:t>
      </w:r>
    </w:p>
    <w:p w:rsidR="00915870" w:rsidRPr="00EA24AD" w:rsidRDefault="00915870" w:rsidP="00915870">
      <w:pPr>
        <w:rPr>
          <w:rFonts w:ascii="Arial" w:hAnsi="Arial" w:cs="Arial"/>
          <w:sz w:val="20"/>
          <w:szCs w:val="20"/>
        </w:rPr>
      </w:pPr>
    </w:p>
    <w:p w:rsidR="00915870" w:rsidRPr="00115B25" w:rsidRDefault="00915870" w:rsidP="00915870">
      <w:pPr>
        <w:rPr>
          <w:rFonts w:ascii="Arial" w:hAnsi="Arial" w:cs="Arial"/>
          <w:color w:val="000000"/>
          <w:sz w:val="17"/>
          <w:szCs w:val="17"/>
          <w:u w:val="single"/>
        </w:rPr>
      </w:pPr>
      <w:r w:rsidRPr="00115B25">
        <w:rPr>
          <w:rStyle w:val="Strong"/>
          <w:rFonts w:ascii="Arial" w:hAnsi="Arial" w:cs="Arial"/>
          <w:sz w:val="17"/>
          <w:szCs w:val="17"/>
          <w:u w:val="single"/>
        </w:rPr>
        <w:t xml:space="preserve">About </w:t>
      </w:r>
      <w:r w:rsidR="00D33A2C" w:rsidRPr="00115B25">
        <w:rPr>
          <w:rStyle w:val="Strong"/>
          <w:rFonts w:ascii="Arial" w:hAnsi="Arial" w:cs="Arial"/>
          <w:sz w:val="17"/>
          <w:szCs w:val="17"/>
          <w:u w:val="single"/>
        </w:rPr>
        <w:t>CalBay</w:t>
      </w:r>
      <w:r w:rsidRPr="00115B25">
        <w:rPr>
          <w:rFonts w:ascii="Arial" w:hAnsi="Arial" w:cs="Arial"/>
          <w:sz w:val="17"/>
          <w:szCs w:val="17"/>
          <w:u w:val="single"/>
        </w:rPr>
        <w:br/>
      </w:r>
    </w:p>
    <w:p w:rsidR="00115B25" w:rsidRDefault="00115B25" w:rsidP="00115B25">
      <w:pPr>
        <w:spacing w:before="100" w:beforeAutospacing="1" w:after="100" w:afterAutospacing="1"/>
        <w:contextualSpacing/>
        <w:rPr>
          <w:rStyle w:val="A20"/>
          <w:rFonts w:ascii="Arial" w:hAnsi="Arial"/>
          <w:sz w:val="20"/>
          <w:szCs w:val="20"/>
        </w:rPr>
      </w:pPr>
      <w:r>
        <w:rPr>
          <w:rStyle w:val="A20"/>
          <w:rFonts w:ascii="Arial" w:hAnsi="Arial"/>
          <w:sz w:val="20"/>
          <w:szCs w:val="20"/>
        </w:rPr>
        <w:t>CalBay Development, LLC is a r</w:t>
      </w:r>
      <w:r w:rsidRPr="00115B25">
        <w:rPr>
          <w:rStyle w:val="A20"/>
          <w:rFonts w:ascii="Arial" w:hAnsi="Arial"/>
          <w:sz w:val="20"/>
          <w:szCs w:val="20"/>
        </w:rPr>
        <w:t>eal estate developmen</w:t>
      </w:r>
      <w:r>
        <w:rPr>
          <w:rStyle w:val="A20"/>
          <w:rFonts w:ascii="Arial" w:hAnsi="Arial"/>
          <w:sz w:val="20"/>
          <w:szCs w:val="20"/>
        </w:rPr>
        <w:t>t firm founded with a mission t</w:t>
      </w:r>
      <w:r w:rsidRPr="00115B25">
        <w:rPr>
          <w:rStyle w:val="A20"/>
          <w:rFonts w:ascii="Arial" w:hAnsi="Arial"/>
          <w:sz w:val="20"/>
          <w:szCs w:val="20"/>
        </w:rPr>
        <w:t>o buy premium commercial properties in California</w:t>
      </w:r>
      <w:r>
        <w:rPr>
          <w:rStyle w:val="A20"/>
          <w:rFonts w:ascii="Arial" w:hAnsi="Arial"/>
          <w:sz w:val="20"/>
          <w:szCs w:val="20"/>
        </w:rPr>
        <w:t xml:space="preserve"> </w:t>
      </w:r>
      <w:r w:rsidRPr="00115B25">
        <w:rPr>
          <w:rStyle w:val="A20"/>
          <w:rFonts w:ascii="Arial" w:hAnsi="Arial"/>
          <w:sz w:val="20"/>
          <w:szCs w:val="20"/>
        </w:rPr>
        <w:t>and develop first class retail and restaurant projects with staying power. The co</w:t>
      </w:r>
      <w:r w:rsidRPr="00115B25">
        <w:rPr>
          <w:rStyle w:val="A20"/>
          <w:rFonts w:ascii="Arial" w:hAnsi="Arial"/>
          <w:sz w:val="20"/>
          <w:szCs w:val="20"/>
        </w:rPr>
        <w:softHyphen/>
        <w:t>founders’ collective shopping center industry</w:t>
      </w:r>
      <w:r>
        <w:rPr>
          <w:rStyle w:val="A20"/>
          <w:rFonts w:ascii="Arial" w:hAnsi="Arial"/>
          <w:sz w:val="20"/>
          <w:szCs w:val="20"/>
        </w:rPr>
        <w:t xml:space="preserve"> </w:t>
      </w:r>
      <w:r w:rsidRPr="00115B25">
        <w:rPr>
          <w:rStyle w:val="A20"/>
          <w:rFonts w:ascii="Arial" w:hAnsi="Arial"/>
          <w:sz w:val="20"/>
          <w:szCs w:val="20"/>
        </w:rPr>
        <w:t>experience spans 35 years in investment and development of commercial sites, and their collective acquisitions in California</w:t>
      </w:r>
      <w:r>
        <w:rPr>
          <w:rStyle w:val="A20"/>
          <w:rFonts w:ascii="Arial" w:hAnsi="Arial"/>
          <w:sz w:val="20"/>
          <w:szCs w:val="20"/>
        </w:rPr>
        <w:t xml:space="preserve"> </w:t>
      </w:r>
      <w:r w:rsidRPr="00115B25">
        <w:rPr>
          <w:rStyle w:val="A20"/>
          <w:rFonts w:ascii="Arial" w:hAnsi="Arial"/>
          <w:sz w:val="20"/>
          <w:szCs w:val="20"/>
        </w:rPr>
        <w:t>alone total +/</w:t>
      </w:r>
      <w:r w:rsidRPr="00115B25">
        <w:rPr>
          <w:rStyle w:val="A20"/>
          <w:rFonts w:ascii="Arial" w:hAnsi="Arial"/>
          <w:sz w:val="20"/>
          <w:szCs w:val="20"/>
        </w:rPr>
        <w:softHyphen/>
        <w:t xml:space="preserve"> 325,000 square feet across +/</w:t>
      </w:r>
      <w:r w:rsidRPr="00115B25">
        <w:rPr>
          <w:rStyle w:val="A20"/>
          <w:rFonts w:ascii="Arial" w:hAnsi="Arial"/>
          <w:sz w:val="20"/>
          <w:szCs w:val="20"/>
        </w:rPr>
        <w:softHyphen/>
      </w:r>
      <w:r>
        <w:rPr>
          <w:rStyle w:val="A20"/>
          <w:rFonts w:ascii="Arial" w:hAnsi="Arial"/>
          <w:sz w:val="20"/>
          <w:szCs w:val="20"/>
        </w:rPr>
        <w:t>-</w:t>
      </w:r>
      <w:r w:rsidRPr="00115B25">
        <w:rPr>
          <w:rStyle w:val="A20"/>
          <w:rFonts w:ascii="Arial" w:hAnsi="Arial"/>
          <w:sz w:val="20"/>
          <w:szCs w:val="20"/>
        </w:rPr>
        <w:t xml:space="preserve"> 30 projects, circa $175 million in project capitalization.</w:t>
      </w:r>
      <w:r>
        <w:rPr>
          <w:rStyle w:val="A20"/>
          <w:rFonts w:ascii="Arial" w:hAnsi="Arial"/>
          <w:sz w:val="20"/>
          <w:szCs w:val="20"/>
        </w:rPr>
        <w:t xml:space="preserve"> For more information visit: </w:t>
      </w:r>
      <w:hyperlink r:id="rId6" w:history="1">
        <w:r w:rsidRPr="00517AB1">
          <w:rPr>
            <w:rStyle w:val="Hyperlink"/>
            <w:rFonts w:ascii="Arial" w:hAnsi="Arial"/>
            <w:sz w:val="20"/>
            <w:szCs w:val="20"/>
          </w:rPr>
          <w:t>www.CalBayCorp.com</w:t>
        </w:r>
      </w:hyperlink>
      <w:r>
        <w:rPr>
          <w:rStyle w:val="A20"/>
          <w:rFonts w:ascii="Arial" w:hAnsi="Arial"/>
          <w:sz w:val="20"/>
          <w:szCs w:val="20"/>
        </w:rPr>
        <w:t>.</w:t>
      </w:r>
    </w:p>
    <w:p w:rsidR="00115B25" w:rsidRPr="00115B25" w:rsidRDefault="00115B25" w:rsidP="00115B25">
      <w:pPr>
        <w:spacing w:before="100" w:beforeAutospacing="1" w:after="100" w:afterAutospacing="1"/>
        <w:contextualSpacing/>
        <w:rPr>
          <w:rStyle w:val="A20"/>
          <w:rFonts w:ascii="Arial" w:hAnsi="Arial"/>
          <w:sz w:val="20"/>
          <w:szCs w:val="20"/>
        </w:rPr>
      </w:pPr>
    </w:p>
    <w:p w:rsidR="00115B25" w:rsidRPr="00115B25" w:rsidRDefault="00115B25" w:rsidP="00915870">
      <w:pPr>
        <w:spacing w:before="100" w:beforeAutospacing="1" w:after="100" w:afterAutospacing="1"/>
        <w:contextualSpacing/>
        <w:rPr>
          <w:rFonts w:ascii="Arial" w:hAnsi="Arial" w:cs="Arial"/>
          <w:sz w:val="20"/>
          <w:szCs w:val="20"/>
        </w:rPr>
      </w:pPr>
    </w:p>
    <w:p w:rsidR="00915870" w:rsidRPr="00EA24AD" w:rsidRDefault="00915870" w:rsidP="00915870">
      <w:pPr>
        <w:jc w:val="center"/>
        <w:rPr>
          <w:sz w:val="17"/>
          <w:szCs w:val="17"/>
        </w:rPr>
      </w:pPr>
      <w:r w:rsidRPr="00EA24AD">
        <w:rPr>
          <w:rFonts w:ascii="Arial" w:hAnsi="Arial" w:cs="Arial"/>
          <w:sz w:val="17"/>
          <w:szCs w:val="17"/>
        </w:rPr>
        <w:t>###</w:t>
      </w:r>
    </w:p>
    <w:p w:rsidR="00BD28AB" w:rsidRDefault="00BD28AB"/>
    <w:sectPr w:rsidR="00BD28AB" w:rsidSect="001816BA">
      <w:headerReference w:type="default" r:id="rId7"/>
      <w:footerReference w:type="default" r:id="rId8"/>
      <w:pgSz w:w="12240" w:h="15840"/>
      <w:pgMar w:top="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0A9" w:rsidRDefault="001F40A9" w:rsidP="00915870">
      <w:r>
        <w:separator/>
      </w:r>
    </w:p>
  </w:endnote>
  <w:endnote w:type="continuationSeparator" w:id="0">
    <w:p w:rsidR="001F40A9" w:rsidRDefault="001F40A9" w:rsidP="0091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de Gothic LT Std">
    <w:altName w:val="Courier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Trade Gothic LT St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46D" w:rsidRDefault="001F40A9">
    <w:pPr>
      <w:pStyle w:val="Footer"/>
      <w:jc w:val="center"/>
      <w:rPr>
        <w:rFonts w:ascii="Arial" w:hAnsi="Arial" w:cs="Arial"/>
        <w:sz w:val="20"/>
        <w:szCs w:val="20"/>
      </w:rPr>
    </w:pPr>
  </w:p>
  <w:p w:rsidR="007D146D" w:rsidRPr="00092C54" w:rsidRDefault="00DA38D7">
    <w:pPr>
      <w:pStyle w:val="Footer"/>
      <w:jc w:val="center"/>
      <w:rPr>
        <w:rFonts w:ascii="Arial" w:hAnsi="Arial" w:cs="Arial"/>
        <w:sz w:val="20"/>
        <w:szCs w:val="20"/>
      </w:rPr>
    </w:pPr>
    <w:r w:rsidRPr="00092C54">
      <w:rPr>
        <w:rFonts w:ascii="Arial" w:hAnsi="Arial" w:cs="Arial"/>
        <w:sz w:val="20"/>
        <w:szCs w:val="20"/>
      </w:rPr>
      <w:fldChar w:fldCharType="begin"/>
    </w:r>
    <w:r w:rsidRPr="00092C54">
      <w:rPr>
        <w:rFonts w:ascii="Arial" w:hAnsi="Arial" w:cs="Arial"/>
        <w:sz w:val="20"/>
        <w:szCs w:val="20"/>
      </w:rPr>
      <w:instrText xml:space="preserve"> PAGE   \* MERGEFORMAT </w:instrText>
    </w:r>
    <w:r w:rsidRPr="00092C54">
      <w:rPr>
        <w:rFonts w:ascii="Arial" w:hAnsi="Arial" w:cs="Arial"/>
        <w:sz w:val="20"/>
        <w:szCs w:val="20"/>
      </w:rPr>
      <w:fldChar w:fldCharType="separate"/>
    </w:r>
    <w:r w:rsidR="00CF71F9">
      <w:rPr>
        <w:rFonts w:ascii="Arial" w:hAnsi="Arial" w:cs="Arial"/>
        <w:noProof/>
        <w:sz w:val="20"/>
        <w:szCs w:val="20"/>
      </w:rPr>
      <w:t>1</w:t>
    </w:r>
    <w:r w:rsidRPr="00092C54">
      <w:rPr>
        <w:rFonts w:ascii="Arial" w:hAnsi="Arial" w:cs="Arial"/>
        <w:sz w:val="20"/>
        <w:szCs w:val="20"/>
      </w:rPr>
      <w:fldChar w:fldCharType="end"/>
    </w:r>
  </w:p>
  <w:p w:rsidR="007D146D" w:rsidRDefault="001F4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0A9" w:rsidRDefault="001F40A9" w:rsidP="00915870">
      <w:r>
        <w:separator/>
      </w:r>
    </w:p>
  </w:footnote>
  <w:footnote w:type="continuationSeparator" w:id="0">
    <w:p w:rsidR="001F40A9" w:rsidRDefault="001F40A9" w:rsidP="00915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46D" w:rsidRDefault="00915870" w:rsidP="00BA3E22">
    <w:pPr>
      <w:rPr>
        <w:b/>
        <w:sz w:val="22"/>
        <w:szCs w:val="22"/>
      </w:rPr>
    </w:pPr>
    <w:r>
      <w:rPr>
        <w:b/>
        <w:noProof/>
        <w:sz w:val="22"/>
        <w:szCs w:val="22"/>
      </w:rPr>
      <w:drawing>
        <wp:inline distT="0" distB="0" distL="0" distR="0">
          <wp:extent cx="1251584" cy="55626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lBay-Logo-Final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631" cy="571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D146D" w:rsidRDefault="001F40A9" w:rsidP="00BA3E22">
    <w:pPr>
      <w:rPr>
        <w:b/>
        <w:sz w:val="22"/>
        <w:szCs w:val="22"/>
      </w:rPr>
    </w:pPr>
  </w:p>
  <w:p w:rsidR="007D146D" w:rsidRDefault="001F40A9" w:rsidP="00BA3E22">
    <w:pPr>
      <w:rPr>
        <w:b/>
        <w:sz w:val="22"/>
        <w:szCs w:val="22"/>
      </w:rPr>
    </w:pPr>
  </w:p>
  <w:p w:rsidR="007D146D" w:rsidRDefault="001F40A9" w:rsidP="00BA3E22">
    <w:pPr>
      <w:rPr>
        <w:b/>
        <w:sz w:val="22"/>
        <w:szCs w:val="22"/>
      </w:rPr>
    </w:pPr>
  </w:p>
  <w:p w:rsidR="007D146D" w:rsidRDefault="001F40A9" w:rsidP="00BA3E22">
    <w:pPr>
      <w:rPr>
        <w:b/>
        <w:sz w:val="22"/>
        <w:szCs w:val="22"/>
      </w:rPr>
    </w:pPr>
  </w:p>
  <w:p w:rsidR="007D146D" w:rsidRPr="00C27A6A" w:rsidRDefault="00DA38D7" w:rsidP="00F85453">
    <w:pP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870"/>
    <w:rsid w:val="00115B25"/>
    <w:rsid w:val="00137306"/>
    <w:rsid w:val="001B7E89"/>
    <w:rsid w:val="001F40A9"/>
    <w:rsid w:val="00302DA4"/>
    <w:rsid w:val="00310FF6"/>
    <w:rsid w:val="003C59F0"/>
    <w:rsid w:val="00436D46"/>
    <w:rsid w:val="00525E04"/>
    <w:rsid w:val="005E18BD"/>
    <w:rsid w:val="006D59FF"/>
    <w:rsid w:val="00793A55"/>
    <w:rsid w:val="00915870"/>
    <w:rsid w:val="00AA1D1E"/>
    <w:rsid w:val="00AD229D"/>
    <w:rsid w:val="00BD28AB"/>
    <w:rsid w:val="00C26D84"/>
    <w:rsid w:val="00CF71F9"/>
    <w:rsid w:val="00D33A2C"/>
    <w:rsid w:val="00DA38D7"/>
    <w:rsid w:val="00DC3269"/>
    <w:rsid w:val="00E315D5"/>
    <w:rsid w:val="00F7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DCD7E"/>
  <w15:chartTrackingRefBased/>
  <w15:docId w15:val="{8CA847DF-5676-447B-8288-03998D3C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5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1587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5870"/>
    <w:rPr>
      <w:rFonts w:ascii="Times New Roman" w:eastAsia="Calibri" w:hAnsi="Times New Roman" w:cs="Times New Roman"/>
      <w:b/>
      <w:sz w:val="28"/>
      <w:szCs w:val="20"/>
    </w:rPr>
  </w:style>
  <w:style w:type="character" w:styleId="Hyperlink">
    <w:name w:val="Hyperlink"/>
    <w:rsid w:val="0091587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1587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158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H4">
    <w:name w:val="H4"/>
    <w:rsid w:val="00915870"/>
    <w:pPr>
      <w:keepLines/>
      <w:widowControl w:val="0"/>
      <w:overflowPunct w:val="0"/>
      <w:autoSpaceDE w:val="0"/>
      <w:autoSpaceDN w:val="0"/>
      <w:adjustRightInd w:val="0"/>
      <w:spacing w:after="99" w:line="240" w:lineRule="auto"/>
      <w:jc w:val="center"/>
      <w:textAlignment w:val="baseline"/>
    </w:pPr>
    <w:rPr>
      <w:rFonts w:ascii="Times New" w:eastAsia="Times New Roman" w:hAnsi="Times New" w:cs="Times New Roman"/>
      <w:b/>
      <w:sz w:val="24"/>
      <w:szCs w:val="20"/>
    </w:rPr>
  </w:style>
  <w:style w:type="character" w:customStyle="1" w:styleId="a2">
    <w:name w:val="a2"/>
    <w:rsid w:val="00915870"/>
    <w:rPr>
      <w:rFonts w:ascii="Trade Gothic LT Std" w:hAnsi="Trade Gothic LT Std" w:hint="default"/>
      <w:color w:val="FFFFFF"/>
    </w:rPr>
  </w:style>
  <w:style w:type="character" w:styleId="Strong">
    <w:name w:val="Strong"/>
    <w:uiPriority w:val="22"/>
    <w:qFormat/>
    <w:rsid w:val="00915870"/>
    <w:rPr>
      <w:b/>
      <w:bCs/>
    </w:rPr>
  </w:style>
  <w:style w:type="character" w:customStyle="1" w:styleId="A20">
    <w:name w:val="A2"/>
    <w:uiPriority w:val="99"/>
    <w:rsid w:val="00915870"/>
    <w:rPr>
      <w:rFonts w:ascii="Trade Gothic LT Std Light" w:hAnsi="Trade Gothic LT Std Light" w:hint="default"/>
      <w:color w:val="221E1F"/>
    </w:rPr>
  </w:style>
  <w:style w:type="paragraph" w:customStyle="1" w:styleId="Pa0">
    <w:name w:val="Pa0"/>
    <w:basedOn w:val="Normal"/>
    <w:next w:val="Normal"/>
    <w:uiPriority w:val="99"/>
    <w:rsid w:val="00915870"/>
    <w:pPr>
      <w:autoSpaceDE w:val="0"/>
      <w:autoSpaceDN w:val="0"/>
      <w:adjustRightInd w:val="0"/>
      <w:spacing w:line="241" w:lineRule="atLeast"/>
    </w:pPr>
    <w:rPr>
      <w:rFonts w:ascii="Trade Gothic LT Std" w:hAnsi="Trade Gothic LT Std"/>
    </w:rPr>
  </w:style>
  <w:style w:type="character" w:customStyle="1" w:styleId="A10">
    <w:name w:val="A10"/>
    <w:uiPriority w:val="99"/>
    <w:rsid w:val="00915870"/>
    <w:rPr>
      <w:rFonts w:cs="Trade Gothic LT Std"/>
      <w:color w:val="211D1E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158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87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E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E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BayCorp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rshea</dc:creator>
  <cp:keywords/>
  <dc:description/>
  <cp:lastModifiedBy>rshea</cp:lastModifiedBy>
  <cp:revision>3</cp:revision>
  <cp:lastPrinted>2017-02-05T23:50:00Z</cp:lastPrinted>
  <dcterms:created xsi:type="dcterms:W3CDTF">2017-07-05T16:35:00Z</dcterms:created>
  <dcterms:modified xsi:type="dcterms:W3CDTF">2017-07-05T16:44:00Z</dcterms:modified>
</cp:coreProperties>
</file>